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B5" w:rsidRDefault="009A7BB5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7BB5" w:rsidRDefault="009A7BB5">
      <w:pPr>
        <w:pStyle w:val="ConsPlusNormal"/>
        <w:jc w:val="both"/>
      </w:pPr>
    </w:p>
    <w:p w:rsidR="009A7BB5" w:rsidRDefault="009A7BB5">
      <w:pPr>
        <w:pStyle w:val="ConsPlusNormal"/>
        <w:jc w:val="right"/>
      </w:pPr>
      <w:proofErr w:type="gramStart"/>
      <w:r>
        <w:t>Введен</w:t>
      </w:r>
      <w:proofErr w:type="gramEnd"/>
      <w:r>
        <w:t xml:space="preserve"> в действие</w:t>
      </w:r>
    </w:p>
    <w:p w:rsidR="009A7BB5" w:rsidRDefault="009A7BB5">
      <w:pPr>
        <w:pStyle w:val="ConsPlusNormal"/>
        <w:jc w:val="right"/>
      </w:pPr>
      <w:r>
        <w:t>Постановлением Госстандарта СССР</w:t>
      </w:r>
    </w:p>
    <w:p w:rsidR="009A7BB5" w:rsidRDefault="009A7BB5">
      <w:pPr>
        <w:pStyle w:val="ConsPlusNormal"/>
        <w:jc w:val="right"/>
      </w:pPr>
      <w:r>
        <w:t>от 23 июня 1987 г. N 2246</w:t>
      </w:r>
    </w:p>
    <w:p w:rsidR="009A7BB5" w:rsidRDefault="009A7BB5">
      <w:pPr>
        <w:pStyle w:val="ConsPlusNormal"/>
        <w:jc w:val="center"/>
      </w:pPr>
    </w:p>
    <w:p w:rsidR="009A7BB5" w:rsidRDefault="009A7BB5">
      <w:pPr>
        <w:pStyle w:val="ConsPlusTitle"/>
        <w:jc w:val="center"/>
      </w:pPr>
      <w:r>
        <w:t>ГОСУДАРСТВЕННЫЙ СТАНДАРТ СОЮЗА ССР</w:t>
      </w:r>
    </w:p>
    <w:p w:rsidR="009A7BB5" w:rsidRDefault="009A7BB5">
      <w:pPr>
        <w:pStyle w:val="ConsPlusTitle"/>
        <w:jc w:val="center"/>
      </w:pPr>
    </w:p>
    <w:p w:rsidR="009A7BB5" w:rsidRDefault="009A7BB5">
      <w:pPr>
        <w:pStyle w:val="ConsPlusTitle"/>
        <w:jc w:val="center"/>
      </w:pPr>
      <w:r>
        <w:t>ПОЖАРНАЯ ТЕХНИКА</w:t>
      </w:r>
    </w:p>
    <w:p w:rsidR="009A7BB5" w:rsidRDefault="009A7BB5">
      <w:pPr>
        <w:pStyle w:val="ConsPlusTitle"/>
        <w:jc w:val="center"/>
      </w:pPr>
    </w:p>
    <w:p w:rsidR="009A7BB5" w:rsidRPr="009A7BB5" w:rsidRDefault="009A7BB5">
      <w:pPr>
        <w:pStyle w:val="ConsPlusTitle"/>
        <w:jc w:val="center"/>
        <w:rPr>
          <w:lang w:val="en-US"/>
        </w:rPr>
      </w:pPr>
      <w:r>
        <w:t>КЛАССИФИКАЦИЯ</w:t>
      </w:r>
      <w:r w:rsidRPr="009A7BB5">
        <w:rPr>
          <w:lang w:val="en-US"/>
        </w:rPr>
        <w:t xml:space="preserve"> </w:t>
      </w:r>
      <w:r>
        <w:t>ПОЖАРОВ</w:t>
      </w:r>
    </w:p>
    <w:p w:rsidR="009A7BB5" w:rsidRPr="009A7BB5" w:rsidRDefault="009A7BB5">
      <w:pPr>
        <w:pStyle w:val="ConsPlusTitle"/>
        <w:jc w:val="center"/>
        <w:rPr>
          <w:lang w:val="en-US"/>
        </w:rPr>
      </w:pPr>
    </w:p>
    <w:p w:rsidR="009A7BB5" w:rsidRPr="009A7BB5" w:rsidRDefault="009A7BB5">
      <w:pPr>
        <w:pStyle w:val="ConsPlusTitle"/>
        <w:jc w:val="center"/>
        <w:rPr>
          <w:lang w:val="en-US"/>
        </w:rPr>
      </w:pPr>
      <w:r w:rsidRPr="009A7BB5">
        <w:rPr>
          <w:lang w:val="en-US"/>
        </w:rPr>
        <w:t>Fire engineering. Classification of fires</w:t>
      </w:r>
    </w:p>
    <w:p w:rsidR="009A7BB5" w:rsidRPr="009A7BB5" w:rsidRDefault="009A7BB5">
      <w:pPr>
        <w:pStyle w:val="ConsPlusTitle"/>
        <w:jc w:val="center"/>
        <w:rPr>
          <w:lang w:val="en-US"/>
        </w:rPr>
      </w:pPr>
    </w:p>
    <w:p w:rsidR="009A7BB5" w:rsidRDefault="009A7BB5">
      <w:pPr>
        <w:pStyle w:val="ConsPlusTitle"/>
        <w:jc w:val="center"/>
      </w:pPr>
      <w:r>
        <w:t>ГОСТ 27331-87</w:t>
      </w:r>
    </w:p>
    <w:p w:rsidR="009A7BB5" w:rsidRDefault="009A7BB5">
      <w:pPr>
        <w:pStyle w:val="ConsPlusTitle"/>
        <w:jc w:val="center"/>
      </w:pPr>
      <w:r>
        <w:t>(</w:t>
      </w:r>
      <w:proofErr w:type="gramStart"/>
      <w:r>
        <w:t>СТ</w:t>
      </w:r>
      <w:proofErr w:type="gramEnd"/>
      <w:r>
        <w:t xml:space="preserve"> СЭВ 5637-86)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jc w:val="right"/>
      </w:pPr>
      <w:r>
        <w:t>Группа Т58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jc w:val="right"/>
      </w:pPr>
      <w:r>
        <w:t>ОКСТУ 4801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jc w:val="right"/>
      </w:pPr>
      <w:r>
        <w:t>Дата введения</w:t>
      </w:r>
    </w:p>
    <w:p w:rsidR="009A7BB5" w:rsidRDefault="009A7BB5">
      <w:pPr>
        <w:pStyle w:val="ConsPlusNormal"/>
        <w:jc w:val="right"/>
      </w:pPr>
      <w:r>
        <w:t>с 1 января 1988 года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jc w:val="center"/>
      </w:pPr>
      <w:r>
        <w:t>ИНФОРМАЦИОННЫЕ ДАННЫЕ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ind w:firstLine="540"/>
        <w:jc w:val="both"/>
      </w:pPr>
      <w:r>
        <w:t>1. Внесен Министерством внутренних дел СССР.</w:t>
      </w:r>
    </w:p>
    <w:p w:rsidR="009A7BB5" w:rsidRDefault="009A7BB5">
      <w:pPr>
        <w:pStyle w:val="ConsPlusNormal"/>
        <w:ind w:firstLine="540"/>
        <w:jc w:val="both"/>
      </w:pPr>
      <w:r>
        <w:t>Исполнители: В.М. Переведенцев (руководитель темы); М.С. Васильев; Г.Ф. Агеев; А.П. Кукушкин; В.А. Никифоров.</w:t>
      </w:r>
    </w:p>
    <w:p w:rsidR="009A7BB5" w:rsidRDefault="009A7BB5">
      <w:pPr>
        <w:pStyle w:val="ConsPlusNormal"/>
        <w:ind w:firstLine="540"/>
        <w:jc w:val="both"/>
      </w:pPr>
      <w:r>
        <w:t xml:space="preserve">2. Постановлением Государственного комитета СССР по стандартам от 23.06.1987 N 2246 стандарт Совета Экономической Взаимопомощи </w:t>
      </w:r>
      <w:proofErr w:type="gramStart"/>
      <w:r>
        <w:t>СТ</w:t>
      </w:r>
      <w:proofErr w:type="gramEnd"/>
      <w:r>
        <w:t xml:space="preserve"> СЭВ 5637-86 "Пожарная техника. Классификация пожаров" введен в действие непосредственно в качестве государственного стандарта СССР с 01.01.1988.</w:t>
      </w:r>
    </w:p>
    <w:p w:rsidR="009A7BB5" w:rsidRDefault="009A7BB5">
      <w:pPr>
        <w:pStyle w:val="ConsPlusNormal"/>
        <w:ind w:firstLine="540"/>
        <w:jc w:val="both"/>
      </w:pPr>
      <w:r>
        <w:t>3. Стандарт полностью соответствует международному стандарту ИСО 3941-77.</w:t>
      </w:r>
    </w:p>
    <w:p w:rsidR="009A7BB5" w:rsidRDefault="009A7BB5">
      <w:pPr>
        <w:pStyle w:val="ConsPlusNormal"/>
        <w:ind w:firstLine="540"/>
        <w:jc w:val="both"/>
      </w:pPr>
      <w:r>
        <w:t>4. Срок первой проверки 1993 г., периодичность проверки - 7 лет.</w:t>
      </w:r>
    </w:p>
    <w:p w:rsidR="009A7BB5" w:rsidRDefault="009A7BB5">
      <w:pPr>
        <w:pStyle w:val="ConsPlusNormal"/>
        <w:ind w:firstLine="540"/>
        <w:jc w:val="both"/>
      </w:pPr>
      <w:r>
        <w:t>5. Введен впервые.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ind w:firstLine="540"/>
        <w:jc w:val="both"/>
      </w:pPr>
      <w:r>
        <w:t>Настоящий стандарт устанавливает классы и символы пожаров.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jc w:val="center"/>
      </w:pPr>
      <w:r>
        <w:t>1. КЛАССИФИКАЦИЯ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ind w:firstLine="540"/>
        <w:jc w:val="both"/>
      </w:pPr>
      <w:r>
        <w:t>1.1. Классификация пожаров осуществляется в зависимости от вида горящих веществ и материалов.</w:t>
      </w:r>
    </w:p>
    <w:p w:rsidR="009A7BB5" w:rsidRDefault="009A7BB5">
      <w:pPr>
        <w:pStyle w:val="ConsPlusNormal"/>
        <w:ind w:firstLine="540"/>
        <w:jc w:val="both"/>
      </w:pPr>
      <w:r>
        <w:t>1.2. Классы и подклассы пожаров указаны в табл. 1.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jc w:val="right"/>
      </w:pPr>
      <w:r>
        <w:t>Таблица 1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Cell"/>
        <w:jc w:val="both"/>
      </w:pPr>
      <w:r>
        <w:t>───────────┬──────────────┬───────────┬───────────────────────────</w:t>
      </w:r>
    </w:p>
    <w:p w:rsidR="009A7BB5" w:rsidRDefault="009A7BB5">
      <w:pPr>
        <w:pStyle w:val="ConsPlusCell"/>
        <w:jc w:val="both"/>
      </w:pPr>
      <w:proofErr w:type="spellStart"/>
      <w:r>
        <w:t>Обозначение│Характеристика│Обозначение</w:t>
      </w:r>
      <w:proofErr w:type="spellEnd"/>
      <w:r>
        <w:t>│  Характеристика подкласса</w:t>
      </w:r>
    </w:p>
    <w:p w:rsidR="009A7BB5" w:rsidRDefault="009A7BB5">
      <w:pPr>
        <w:pStyle w:val="ConsPlusCell"/>
        <w:jc w:val="both"/>
      </w:pPr>
      <w:r>
        <w:t xml:space="preserve">  класса   │    </w:t>
      </w:r>
      <w:proofErr w:type="gramStart"/>
      <w:r>
        <w:t>класса</w:t>
      </w:r>
      <w:proofErr w:type="gramEnd"/>
      <w:r>
        <w:t xml:space="preserve">    │ подкласса │</w:t>
      </w:r>
    </w:p>
    <w:p w:rsidR="009A7BB5" w:rsidRDefault="009A7BB5">
      <w:pPr>
        <w:pStyle w:val="ConsPlusCell"/>
        <w:jc w:val="both"/>
      </w:pPr>
      <w:r>
        <w:t xml:space="preserve">  пожара   │              │           │</w:t>
      </w:r>
    </w:p>
    <w:p w:rsidR="009A7BB5" w:rsidRDefault="009A7BB5">
      <w:pPr>
        <w:pStyle w:val="ConsPlusCell"/>
        <w:jc w:val="both"/>
      </w:pPr>
      <w:r>
        <w:t>───────────┼──────────────┼───────────┼───────────────────────────</w:t>
      </w:r>
    </w:p>
    <w:p w:rsidR="009A7BB5" w:rsidRDefault="009A7BB5">
      <w:pPr>
        <w:pStyle w:val="ConsPlusCell"/>
        <w:jc w:val="both"/>
      </w:pPr>
      <w:r>
        <w:t>А          │Горение       │А</w:t>
      </w:r>
      <w:proofErr w:type="gramStart"/>
      <w:r>
        <w:t>1</w:t>
      </w:r>
      <w:proofErr w:type="gramEnd"/>
      <w:r>
        <w:t xml:space="preserve">         │ Горение твердых веществ,</w:t>
      </w:r>
    </w:p>
    <w:p w:rsidR="009A7BB5" w:rsidRDefault="009A7BB5">
      <w:pPr>
        <w:pStyle w:val="ConsPlusCell"/>
        <w:jc w:val="both"/>
      </w:pPr>
      <w:r>
        <w:t xml:space="preserve">           │</w:t>
      </w:r>
      <w:proofErr w:type="gramStart"/>
      <w:r>
        <w:t>твердых</w:t>
      </w:r>
      <w:proofErr w:type="gramEnd"/>
      <w:r>
        <w:t xml:space="preserve">       │           │сопровождаемое тлением</w:t>
      </w:r>
    </w:p>
    <w:p w:rsidR="009A7BB5" w:rsidRDefault="009A7BB5">
      <w:pPr>
        <w:pStyle w:val="ConsPlusCell"/>
        <w:jc w:val="both"/>
      </w:pPr>
      <w:r>
        <w:t xml:space="preserve">           </w:t>
      </w:r>
      <w:proofErr w:type="gramStart"/>
      <w:r>
        <w:t>│веществ       │           │(например, дерева, бумаги,</w:t>
      </w:r>
      <w:proofErr w:type="gramEnd"/>
    </w:p>
    <w:p w:rsidR="009A7BB5" w:rsidRDefault="009A7BB5">
      <w:pPr>
        <w:pStyle w:val="ConsPlusCell"/>
        <w:jc w:val="both"/>
      </w:pPr>
      <w:r>
        <w:t xml:space="preserve">           │              │           │соломы, угля, </w:t>
      </w:r>
      <w:proofErr w:type="gramStart"/>
      <w:r>
        <w:t>текстильных</w:t>
      </w:r>
      <w:proofErr w:type="gramEnd"/>
    </w:p>
    <w:p w:rsidR="009A7BB5" w:rsidRDefault="009A7BB5">
      <w:pPr>
        <w:pStyle w:val="ConsPlusCell"/>
        <w:jc w:val="both"/>
      </w:pPr>
      <w:r>
        <w:t xml:space="preserve">           │              │           │изделий)</w:t>
      </w:r>
    </w:p>
    <w:p w:rsidR="009A7BB5" w:rsidRDefault="009A7BB5">
      <w:pPr>
        <w:pStyle w:val="ConsPlusCell"/>
        <w:jc w:val="both"/>
      </w:pPr>
      <w:r>
        <w:t xml:space="preserve">           │              ├───────────┼───────────────────────────</w:t>
      </w:r>
    </w:p>
    <w:p w:rsidR="009A7BB5" w:rsidRDefault="009A7BB5">
      <w:pPr>
        <w:pStyle w:val="ConsPlusCell"/>
        <w:jc w:val="both"/>
      </w:pPr>
      <w:r>
        <w:t xml:space="preserve">           │              │А</w:t>
      </w:r>
      <w:proofErr w:type="gramStart"/>
      <w:r>
        <w:t>2</w:t>
      </w:r>
      <w:proofErr w:type="gramEnd"/>
      <w:r>
        <w:t xml:space="preserve">         │ Горение твердых веществ,</w:t>
      </w:r>
    </w:p>
    <w:p w:rsidR="009A7BB5" w:rsidRDefault="009A7BB5">
      <w:pPr>
        <w:pStyle w:val="ConsPlusCell"/>
        <w:jc w:val="both"/>
      </w:pPr>
      <w:r>
        <w:t xml:space="preserve">           │              │           │не </w:t>
      </w:r>
      <w:proofErr w:type="gramStart"/>
      <w:r>
        <w:t>сопровождаемое</w:t>
      </w:r>
      <w:proofErr w:type="gramEnd"/>
      <w:r>
        <w:t xml:space="preserve"> тлением</w:t>
      </w:r>
    </w:p>
    <w:p w:rsidR="009A7BB5" w:rsidRDefault="009A7BB5">
      <w:pPr>
        <w:pStyle w:val="ConsPlusCell"/>
        <w:jc w:val="both"/>
      </w:pPr>
      <w:r>
        <w:t xml:space="preserve">           │              │           │(например, пластмассы)</w:t>
      </w:r>
    </w:p>
    <w:p w:rsidR="009A7BB5" w:rsidRDefault="009A7BB5">
      <w:pPr>
        <w:pStyle w:val="ConsPlusCell"/>
        <w:jc w:val="both"/>
      </w:pPr>
      <w:r>
        <w:t>───────────┼──────────────┼───────────┼───────────────────────────</w:t>
      </w:r>
    </w:p>
    <w:p w:rsidR="009A7BB5" w:rsidRDefault="009A7BB5">
      <w:pPr>
        <w:pStyle w:val="ConsPlusCell"/>
        <w:jc w:val="both"/>
      </w:pPr>
      <w:r>
        <w:t>В          │Горение жидких│В</w:t>
      </w:r>
      <w:proofErr w:type="gramStart"/>
      <w:r>
        <w:t>1</w:t>
      </w:r>
      <w:proofErr w:type="gramEnd"/>
      <w:r>
        <w:t xml:space="preserve">         │ Горение жидких веществ,</w:t>
      </w:r>
    </w:p>
    <w:p w:rsidR="009A7BB5" w:rsidRDefault="009A7BB5">
      <w:pPr>
        <w:pStyle w:val="ConsPlusCell"/>
        <w:jc w:val="both"/>
      </w:pPr>
      <w:r>
        <w:t xml:space="preserve">           │веществ       │           │не растворимых в воде</w:t>
      </w:r>
    </w:p>
    <w:p w:rsidR="009A7BB5" w:rsidRDefault="009A7BB5">
      <w:pPr>
        <w:pStyle w:val="ConsPlusCell"/>
        <w:jc w:val="both"/>
      </w:pPr>
      <w:r>
        <w:lastRenderedPageBreak/>
        <w:t xml:space="preserve">           </w:t>
      </w:r>
      <w:proofErr w:type="gramStart"/>
      <w:r>
        <w:t>│              │           │(например, бензина, эфира,</w:t>
      </w:r>
      <w:proofErr w:type="gramEnd"/>
    </w:p>
    <w:p w:rsidR="009A7BB5" w:rsidRDefault="009A7BB5">
      <w:pPr>
        <w:pStyle w:val="ConsPlusCell"/>
        <w:jc w:val="both"/>
      </w:pPr>
      <w:r>
        <w:t xml:space="preserve">           │              │           │нефтяного топлива), а также</w:t>
      </w:r>
    </w:p>
    <w:p w:rsidR="009A7BB5" w:rsidRDefault="009A7BB5">
      <w:pPr>
        <w:pStyle w:val="ConsPlusCell"/>
        <w:jc w:val="both"/>
      </w:pPr>
      <w:r>
        <w:t xml:space="preserve">           │              │           │сжижаемых твердых веществ</w:t>
      </w:r>
    </w:p>
    <w:p w:rsidR="009A7BB5" w:rsidRDefault="009A7BB5">
      <w:pPr>
        <w:pStyle w:val="ConsPlusCell"/>
        <w:jc w:val="both"/>
      </w:pPr>
      <w:r>
        <w:t xml:space="preserve">           │              │           │(например, парафина)</w:t>
      </w:r>
    </w:p>
    <w:p w:rsidR="009A7BB5" w:rsidRDefault="009A7BB5">
      <w:pPr>
        <w:pStyle w:val="ConsPlusCell"/>
        <w:jc w:val="both"/>
      </w:pPr>
      <w:r>
        <w:t xml:space="preserve">           │              ├───────────┼───────────────────────────</w:t>
      </w:r>
    </w:p>
    <w:p w:rsidR="009A7BB5" w:rsidRDefault="009A7BB5">
      <w:pPr>
        <w:pStyle w:val="ConsPlusCell"/>
        <w:jc w:val="both"/>
      </w:pPr>
      <w:r>
        <w:t xml:space="preserve">           │              │В</w:t>
      </w:r>
      <w:proofErr w:type="gramStart"/>
      <w:r>
        <w:t>2</w:t>
      </w:r>
      <w:proofErr w:type="gramEnd"/>
      <w:r>
        <w:t xml:space="preserve">         │ Горение жидких веществ,</w:t>
      </w:r>
    </w:p>
    <w:p w:rsidR="009A7BB5" w:rsidRDefault="009A7BB5">
      <w:pPr>
        <w:pStyle w:val="ConsPlusCell"/>
        <w:jc w:val="both"/>
      </w:pPr>
      <w:r>
        <w:t xml:space="preserve">           │              │           │</w:t>
      </w:r>
      <w:proofErr w:type="gramStart"/>
      <w:r>
        <w:t>растворимых</w:t>
      </w:r>
      <w:proofErr w:type="gramEnd"/>
      <w:r>
        <w:t xml:space="preserve"> в воде</w:t>
      </w:r>
    </w:p>
    <w:p w:rsidR="009A7BB5" w:rsidRDefault="009A7BB5">
      <w:pPr>
        <w:pStyle w:val="ConsPlusCell"/>
        <w:jc w:val="both"/>
      </w:pPr>
      <w:r>
        <w:t xml:space="preserve">           </w:t>
      </w:r>
      <w:proofErr w:type="gramStart"/>
      <w:r>
        <w:t>│              │           │(например, спиртов,</w:t>
      </w:r>
      <w:proofErr w:type="gramEnd"/>
    </w:p>
    <w:p w:rsidR="009A7BB5" w:rsidRDefault="009A7BB5">
      <w:pPr>
        <w:pStyle w:val="ConsPlusCell"/>
        <w:jc w:val="both"/>
      </w:pPr>
      <w:r>
        <w:t xml:space="preserve">           │              │           │метанола, глицерина)</w:t>
      </w:r>
    </w:p>
    <w:p w:rsidR="009A7BB5" w:rsidRDefault="009A7BB5">
      <w:pPr>
        <w:pStyle w:val="ConsPlusCell"/>
        <w:jc w:val="both"/>
      </w:pPr>
      <w:r>
        <w:t>───────────┼──────────────┼───────────┼───────────────────────────</w:t>
      </w:r>
    </w:p>
    <w:p w:rsidR="009A7BB5" w:rsidRDefault="009A7BB5">
      <w:pPr>
        <w:pStyle w:val="ConsPlusCell"/>
        <w:jc w:val="both"/>
      </w:pPr>
      <w:r>
        <w:t>С          │Горение газо- │           │</w:t>
      </w:r>
    </w:p>
    <w:p w:rsidR="009A7BB5" w:rsidRDefault="009A7BB5">
      <w:pPr>
        <w:pStyle w:val="ConsPlusCell"/>
        <w:jc w:val="both"/>
      </w:pPr>
      <w:r>
        <w:t xml:space="preserve">           │образных </w:t>
      </w:r>
      <w:proofErr w:type="spellStart"/>
      <w:r>
        <w:t>ве</w:t>
      </w:r>
      <w:proofErr w:type="spellEnd"/>
      <w:r>
        <w:t>-  │           │</w:t>
      </w:r>
    </w:p>
    <w:p w:rsidR="009A7BB5" w:rsidRDefault="009A7BB5">
      <w:pPr>
        <w:pStyle w:val="ConsPlusCell"/>
        <w:jc w:val="both"/>
      </w:pPr>
      <w:r>
        <w:t xml:space="preserve">           </w:t>
      </w:r>
      <w:proofErr w:type="gramStart"/>
      <w:r>
        <w:t>│</w:t>
      </w:r>
      <w:proofErr w:type="spellStart"/>
      <w:r>
        <w:t>ществ</w:t>
      </w:r>
      <w:proofErr w:type="spellEnd"/>
      <w:r>
        <w:t xml:space="preserve"> (напри- │           │</w:t>
      </w:r>
      <w:proofErr w:type="gramEnd"/>
    </w:p>
    <w:p w:rsidR="009A7BB5" w:rsidRDefault="009A7BB5">
      <w:pPr>
        <w:pStyle w:val="ConsPlusCell"/>
        <w:jc w:val="both"/>
      </w:pPr>
      <w:r>
        <w:t xml:space="preserve">           │мер, </w:t>
      </w:r>
      <w:proofErr w:type="gramStart"/>
      <w:r>
        <w:t>бытовой</w:t>
      </w:r>
      <w:proofErr w:type="gramEnd"/>
      <w:r>
        <w:t xml:space="preserve">  │           │</w:t>
      </w:r>
    </w:p>
    <w:p w:rsidR="009A7BB5" w:rsidRDefault="009A7BB5">
      <w:pPr>
        <w:pStyle w:val="ConsPlusCell"/>
        <w:jc w:val="both"/>
      </w:pPr>
      <w:r>
        <w:t xml:space="preserve">           │газ, </w:t>
      </w:r>
      <w:proofErr w:type="spellStart"/>
      <w:r>
        <w:t>водопро</w:t>
      </w:r>
      <w:proofErr w:type="spellEnd"/>
      <w:r>
        <w:t>- │           │</w:t>
      </w:r>
    </w:p>
    <w:p w:rsidR="009A7BB5" w:rsidRDefault="009A7BB5">
      <w:pPr>
        <w:pStyle w:val="ConsPlusCell"/>
        <w:jc w:val="both"/>
      </w:pPr>
      <w:r>
        <w:t xml:space="preserve">           │вод, пропан)  │           │</w:t>
      </w:r>
    </w:p>
    <w:p w:rsidR="009A7BB5" w:rsidRDefault="009A7BB5">
      <w:pPr>
        <w:pStyle w:val="ConsPlusCell"/>
        <w:jc w:val="both"/>
      </w:pPr>
      <w:r>
        <w:t>───────────┼──────────────┼───────────┼───────────────────────────</w:t>
      </w:r>
    </w:p>
    <w:p w:rsidR="009A7BB5" w:rsidRDefault="009A7BB5">
      <w:pPr>
        <w:pStyle w:val="ConsPlusCell"/>
        <w:jc w:val="both"/>
      </w:pPr>
      <w:r>
        <w:t xml:space="preserve">           │Горение       │D1         │ Горение легких металлов,</w:t>
      </w:r>
    </w:p>
    <w:p w:rsidR="009A7BB5" w:rsidRDefault="009A7BB5">
      <w:pPr>
        <w:pStyle w:val="ConsPlusCell"/>
        <w:jc w:val="both"/>
      </w:pPr>
      <w:r>
        <w:t xml:space="preserve">           │металлов      │           │за исключением щелочных</w:t>
      </w:r>
    </w:p>
    <w:p w:rsidR="009A7BB5" w:rsidRDefault="009A7BB5">
      <w:pPr>
        <w:pStyle w:val="ConsPlusCell"/>
        <w:jc w:val="both"/>
      </w:pPr>
      <w:r>
        <w:t xml:space="preserve">           </w:t>
      </w:r>
      <w:proofErr w:type="gramStart"/>
      <w:r>
        <w:t>│              │           │(например, алюминия, магния</w:t>
      </w:r>
      <w:proofErr w:type="gramEnd"/>
    </w:p>
    <w:p w:rsidR="009A7BB5" w:rsidRDefault="009A7BB5">
      <w:pPr>
        <w:pStyle w:val="ConsPlusCell"/>
        <w:jc w:val="both"/>
      </w:pPr>
      <w:r>
        <w:t xml:space="preserve">           │              │           │и их сплавов)</w:t>
      </w:r>
    </w:p>
    <w:p w:rsidR="009A7BB5" w:rsidRDefault="009A7BB5">
      <w:pPr>
        <w:pStyle w:val="ConsPlusCell"/>
        <w:jc w:val="both"/>
      </w:pPr>
      <w:r>
        <w:t xml:space="preserve">           │              ├───────────┼───────────────────────────</w:t>
      </w:r>
    </w:p>
    <w:p w:rsidR="009A7BB5" w:rsidRDefault="009A7BB5">
      <w:pPr>
        <w:pStyle w:val="ConsPlusCell"/>
        <w:jc w:val="both"/>
      </w:pPr>
      <w:r>
        <w:t>D          │              │D2         │ Горение щелочных и других</w:t>
      </w:r>
    </w:p>
    <w:p w:rsidR="009A7BB5" w:rsidRDefault="009A7BB5">
      <w:pPr>
        <w:pStyle w:val="ConsPlusCell"/>
        <w:jc w:val="both"/>
      </w:pPr>
      <w:r>
        <w:t xml:space="preserve">           │              │           │подобных металлов</w:t>
      </w:r>
    </w:p>
    <w:p w:rsidR="009A7BB5" w:rsidRDefault="009A7BB5">
      <w:pPr>
        <w:pStyle w:val="ConsPlusCell"/>
        <w:jc w:val="both"/>
      </w:pPr>
      <w:r>
        <w:t xml:space="preserve">           │              │           │(например, натрия, калия)</w:t>
      </w:r>
    </w:p>
    <w:p w:rsidR="009A7BB5" w:rsidRDefault="009A7BB5">
      <w:pPr>
        <w:pStyle w:val="ConsPlusCell"/>
        <w:jc w:val="both"/>
      </w:pPr>
      <w:r>
        <w:t xml:space="preserve">           │              ├───────────┼───────────────────────────</w:t>
      </w:r>
    </w:p>
    <w:p w:rsidR="009A7BB5" w:rsidRDefault="009A7BB5">
      <w:pPr>
        <w:pStyle w:val="ConsPlusCell"/>
        <w:jc w:val="both"/>
      </w:pPr>
      <w:r>
        <w:t xml:space="preserve">           │              │D3         │ Горение </w:t>
      </w:r>
      <w:proofErr w:type="gramStart"/>
      <w:r>
        <w:t>металлосодержащих</w:t>
      </w:r>
      <w:proofErr w:type="gramEnd"/>
    </w:p>
    <w:p w:rsidR="009A7BB5" w:rsidRDefault="009A7BB5">
      <w:pPr>
        <w:pStyle w:val="ConsPlusCell"/>
        <w:jc w:val="both"/>
      </w:pPr>
      <w:r>
        <w:t xml:space="preserve">           </w:t>
      </w:r>
      <w:proofErr w:type="gramStart"/>
      <w:r>
        <w:t>│              │           │соединений (например,</w:t>
      </w:r>
      <w:proofErr w:type="gramEnd"/>
    </w:p>
    <w:p w:rsidR="009A7BB5" w:rsidRDefault="009A7BB5">
      <w:pPr>
        <w:pStyle w:val="ConsPlusCell"/>
        <w:jc w:val="both"/>
      </w:pPr>
      <w:r>
        <w:t xml:space="preserve">           │              │           │металлоорганических</w:t>
      </w:r>
    </w:p>
    <w:p w:rsidR="009A7BB5" w:rsidRDefault="009A7BB5">
      <w:pPr>
        <w:pStyle w:val="ConsPlusCell"/>
        <w:jc w:val="both"/>
      </w:pPr>
      <w:r>
        <w:t xml:space="preserve">           │              │           │соединений, гидридов</w:t>
      </w:r>
    </w:p>
    <w:p w:rsidR="009A7BB5" w:rsidRDefault="009A7BB5">
      <w:pPr>
        <w:pStyle w:val="ConsPlusCell"/>
        <w:jc w:val="both"/>
      </w:pPr>
      <w:r>
        <w:t xml:space="preserve">           │              │           │металлов)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jc w:val="center"/>
      </w:pPr>
      <w:r>
        <w:t>2. СИМВОЛЫ КЛАССОВ ПОЖАРОВ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ind w:firstLine="540"/>
        <w:jc w:val="both"/>
      </w:pPr>
      <w:r>
        <w:t xml:space="preserve">2.1. Символы классов пожаров должны соответствовать </w:t>
      </w:r>
      <w:proofErr w:type="gramStart"/>
      <w:r>
        <w:t>указанным</w:t>
      </w:r>
      <w:proofErr w:type="gramEnd"/>
      <w:r>
        <w:t xml:space="preserve"> в табл. 2.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jc w:val="right"/>
      </w:pPr>
      <w:r>
        <w:t>Таблица 2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5640"/>
      </w:tblGrid>
      <w:tr w:rsidR="009A7BB5">
        <w:trPr>
          <w:trHeight w:val="240"/>
        </w:trPr>
        <w:tc>
          <w:tcPr>
            <w:tcW w:w="2400" w:type="dxa"/>
          </w:tcPr>
          <w:p w:rsidR="009A7BB5" w:rsidRDefault="009A7BB5">
            <w:pPr>
              <w:pStyle w:val="ConsPlusNonformat"/>
              <w:jc w:val="both"/>
            </w:pPr>
            <w:r>
              <w:t xml:space="preserve">   Класс пожара   </w:t>
            </w:r>
          </w:p>
        </w:tc>
        <w:tc>
          <w:tcPr>
            <w:tcW w:w="5640" w:type="dxa"/>
          </w:tcPr>
          <w:p w:rsidR="009A7BB5" w:rsidRDefault="009A7BB5">
            <w:pPr>
              <w:pStyle w:val="ConsPlusNonformat"/>
              <w:jc w:val="both"/>
            </w:pPr>
            <w:r>
              <w:t xml:space="preserve">             Символ класса пожара            </w:t>
            </w:r>
          </w:p>
        </w:tc>
      </w:tr>
      <w:tr w:rsidR="009A7BB5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A7BB5" w:rsidRDefault="009A7BB5">
            <w:pPr>
              <w:pStyle w:val="ConsPlusNonformat"/>
              <w:jc w:val="both"/>
            </w:pPr>
            <w:r>
              <w:t xml:space="preserve">А   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9A7BB5" w:rsidRDefault="009A7BB5">
            <w:pPr>
              <w:pStyle w:val="ConsPlusNonformat"/>
              <w:jc w:val="both"/>
            </w:pPr>
            <w:r>
              <w:t xml:space="preserve">рис.                                         </w:t>
            </w:r>
          </w:p>
        </w:tc>
      </w:tr>
      <w:tr w:rsidR="009A7BB5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A7BB5" w:rsidRDefault="009A7BB5">
            <w:pPr>
              <w:pStyle w:val="ConsPlusNonformat"/>
              <w:jc w:val="both"/>
            </w:pPr>
            <w:r>
              <w:t xml:space="preserve">В   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9A7BB5" w:rsidRDefault="009A7BB5">
            <w:pPr>
              <w:pStyle w:val="ConsPlusNonformat"/>
              <w:jc w:val="both"/>
            </w:pPr>
            <w:r>
              <w:t xml:space="preserve">рис.                                         </w:t>
            </w:r>
          </w:p>
        </w:tc>
      </w:tr>
      <w:tr w:rsidR="009A7BB5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A7BB5" w:rsidRDefault="009A7BB5">
            <w:pPr>
              <w:pStyle w:val="ConsPlusNonformat"/>
              <w:jc w:val="both"/>
            </w:pPr>
            <w:r>
              <w:t xml:space="preserve">С   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9A7BB5" w:rsidRDefault="009A7BB5">
            <w:pPr>
              <w:pStyle w:val="ConsPlusNonformat"/>
              <w:jc w:val="both"/>
            </w:pPr>
            <w:r>
              <w:t xml:space="preserve">рис.                                         </w:t>
            </w:r>
          </w:p>
        </w:tc>
      </w:tr>
      <w:tr w:rsidR="009A7BB5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A7BB5" w:rsidRDefault="009A7BB5">
            <w:pPr>
              <w:pStyle w:val="ConsPlusNonformat"/>
              <w:jc w:val="both"/>
            </w:pPr>
            <w:r>
              <w:t xml:space="preserve">D   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9A7BB5" w:rsidRDefault="009A7BB5">
            <w:pPr>
              <w:pStyle w:val="ConsPlusNonformat"/>
              <w:jc w:val="both"/>
            </w:pPr>
            <w:r>
              <w:t xml:space="preserve">рис.                                         </w:t>
            </w:r>
          </w:p>
        </w:tc>
      </w:tr>
    </w:tbl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ind w:firstLine="540"/>
        <w:jc w:val="both"/>
      </w:pPr>
      <w:r>
        <w:t>2.2. Символы классов пожаров применяются для обозначения устройств и средств, предназначенных для тушения пожаров данного класса.</w:t>
      </w: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ind w:firstLine="540"/>
        <w:jc w:val="both"/>
      </w:pPr>
    </w:p>
    <w:p w:rsidR="009A7BB5" w:rsidRDefault="009A7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190" w:rsidRDefault="00CD3190">
      <w:bookmarkStart w:id="0" w:name="_GoBack"/>
      <w:bookmarkEnd w:id="0"/>
    </w:p>
    <w:sectPr w:rsidR="00CD3190" w:rsidSect="00B8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BDB"/>
    <w:multiLevelType w:val="multilevel"/>
    <w:tmpl w:val="F8A0A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B5"/>
    <w:rsid w:val="0040085F"/>
    <w:rsid w:val="009A7BB5"/>
    <w:rsid w:val="00C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9A7BB5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9A7B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A7BB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9A7B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9A7BB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9A7BB5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9A7B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A7BB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9A7B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9A7BB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 Дмитрий Анатольевич</dc:creator>
  <cp:lastModifiedBy>Строев Дмитрий Анатольевич</cp:lastModifiedBy>
  <cp:revision>1</cp:revision>
  <dcterms:created xsi:type="dcterms:W3CDTF">2016-03-03T10:28:00Z</dcterms:created>
  <dcterms:modified xsi:type="dcterms:W3CDTF">2016-03-03T10:29:00Z</dcterms:modified>
</cp:coreProperties>
</file>